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434B4" w14:textId="3FF6FD41" w:rsidR="00AF1208" w:rsidRPr="00994290" w:rsidRDefault="00AF1208" w:rsidP="00994290">
      <w:pPr>
        <w:jc w:val="center"/>
        <w:rPr>
          <w:rFonts w:ascii="David" w:hAnsi="David" w:cs="David"/>
          <w:b/>
          <w:bCs/>
          <w:u w:val="single"/>
          <w:rtl/>
        </w:rPr>
      </w:pPr>
      <w:r w:rsidRPr="00994290">
        <w:rPr>
          <w:rFonts w:ascii="David" w:hAnsi="David" w:cs="David"/>
          <w:b/>
          <w:bCs/>
          <w:u w:val="single"/>
          <w:rtl/>
        </w:rPr>
        <w:t>דרישות הנגישות באתרי אינטרנט</w:t>
      </w:r>
    </w:p>
    <w:p w14:paraId="5026B55B" w14:textId="495DB288" w:rsidR="00AF1208" w:rsidRPr="00CA1A47" w:rsidRDefault="00AF1208" w:rsidP="00CA1A47">
      <w:pPr>
        <w:rPr>
          <w:rFonts w:ascii="David" w:hAnsi="David" w:cs="David"/>
          <w:rtl/>
        </w:rPr>
      </w:pPr>
      <w:r w:rsidRPr="00DC482B">
        <w:rPr>
          <w:rFonts w:ascii="David" w:hAnsi="David" w:cs="David"/>
          <w:rtl/>
        </w:rPr>
        <w:t>הנגישות באתר אינטרנט כוללת מגוון התאמות טכניות ופונקציונליות שמטרתן לאפשר לאנשים עם מוגבלויות שימוש מלא ויעיל באתר, בהתאם לתקן הישראלי ולקווים המנחים</w:t>
      </w:r>
      <w:r w:rsidR="00CA1A47">
        <w:rPr>
          <w:rFonts w:ascii="David" w:hAnsi="David" w:cs="David" w:hint="cs"/>
          <w:rtl/>
        </w:rPr>
        <w:t>,</w:t>
      </w:r>
      <w:r w:rsidR="00CA1A47" w:rsidRPr="00CA1A47">
        <w:rPr>
          <w:rFonts w:ascii="David" w:hAnsi="David" w:cs="David"/>
          <w:rtl/>
        </w:rPr>
        <w:t xml:space="preserve"> בעיקר על ידי חוק שוויון זכויות לאנשים עם מוגבלות, התשנ"ח-1998 והתקנות שהותקנו מכוחו.</w:t>
      </w:r>
    </w:p>
    <w:p w14:paraId="70A5A1EE" w14:textId="7744DB71" w:rsidR="00AF1208" w:rsidRPr="00CA1A47" w:rsidRDefault="00AF1208" w:rsidP="00CA1A47">
      <w:pPr>
        <w:rPr>
          <w:rFonts w:ascii="David" w:hAnsi="David" w:cs="David"/>
          <w:b/>
          <w:bCs/>
          <w:u w:val="single"/>
          <w:rtl/>
        </w:rPr>
      </w:pPr>
      <w:r w:rsidRPr="00CA1A47">
        <w:rPr>
          <w:rFonts w:ascii="David" w:hAnsi="David" w:cs="David"/>
          <w:b/>
          <w:bCs/>
          <w:u w:val="single"/>
          <w:rtl/>
        </w:rPr>
        <w:t>דרישות ההנגשה הטכניות</w:t>
      </w:r>
    </w:p>
    <w:p w14:paraId="0AD39AB8" w14:textId="788C5BFA" w:rsidR="00AF1208" w:rsidRPr="00DC482B" w:rsidRDefault="00AF1208" w:rsidP="00AF1208">
      <w:pPr>
        <w:rPr>
          <w:rFonts w:ascii="David" w:hAnsi="David" w:cs="David"/>
          <w:rtl/>
        </w:rPr>
      </w:pPr>
      <w:r w:rsidRPr="00DC482B">
        <w:rPr>
          <w:rFonts w:ascii="David" w:hAnsi="David" w:cs="David"/>
          <w:rtl/>
        </w:rPr>
        <w:t>התקן מחייב:</w:t>
      </w:r>
    </w:p>
    <w:p w14:paraId="72E341D5" w14:textId="77777777" w:rsidR="00AF1208" w:rsidRPr="00DC482B" w:rsidRDefault="00AF1208" w:rsidP="00AF1208">
      <w:pPr>
        <w:rPr>
          <w:rFonts w:ascii="David" w:hAnsi="David" w:cs="David"/>
          <w:rtl/>
        </w:rPr>
      </w:pPr>
      <w:r w:rsidRPr="00DC482B">
        <w:rPr>
          <w:rFonts w:ascii="David" w:hAnsi="David" w:cs="David"/>
          <w:rtl/>
        </w:rPr>
        <w:t>אפשרות להגדיל את גופן הטקסט באתר בלי שהדבר יפגע בתוכן המוצג</w:t>
      </w:r>
    </w:p>
    <w:p w14:paraId="1361830A" w14:textId="77777777" w:rsidR="00AF1208" w:rsidRPr="00DC482B" w:rsidRDefault="00AF1208" w:rsidP="00AF1208">
      <w:pPr>
        <w:rPr>
          <w:rFonts w:ascii="David" w:hAnsi="David" w:cs="David"/>
          <w:rtl/>
        </w:rPr>
      </w:pPr>
      <w:r w:rsidRPr="00DC482B">
        <w:rPr>
          <w:rFonts w:ascii="David" w:hAnsi="David" w:cs="David"/>
          <w:rtl/>
        </w:rPr>
        <w:t>אפשרות לעבור בין כל התכנים באמצעות מקש ה-</w:t>
      </w:r>
      <w:r w:rsidRPr="00DC482B">
        <w:rPr>
          <w:rFonts w:ascii="David" w:hAnsi="David" w:cs="David"/>
        </w:rPr>
        <w:t>tab</w:t>
      </w:r>
      <w:r w:rsidRPr="00DC482B">
        <w:rPr>
          <w:rFonts w:ascii="David" w:hAnsi="David" w:cs="David"/>
          <w:rtl/>
        </w:rPr>
        <w:t xml:space="preserve"> במקלדת</w:t>
      </w:r>
    </w:p>
    <w:p w14:paraId="7F120ED2" w14:textId="5C47BD22" w:rsidR="00AF1208" w:rsidRPr="00DC482B" w:rsidRDefault="00AF1208" w:rsidP="00AF1208">
      <w:pPr>
        <w:rPr>
          <w:rFonts w:ascii="David" w:hAnsi="David" w:cs="David"/>
          <w:rtl/>
        </w:rPr>
      </w:pPr>
      <w:r w:rsidRPr="00DC482B">
        <w:rPr>
          <w:rFonts w:ascii="David" w:hAnsi="David" w:cs="David"/>
          <w:rtl/>
        </w:rPr>
        <w:t xml:space="preserve">תיאור לתמונות באמצעות המאפיין </w:t>
      </w:r>
      <w:r w:rsidRPr="00DC482B">
        <w:rPr>
          <w:rFonts w:ascii="David" w:hAnsi="David" w:cs="David"/>
        </w:rPr>
        <w:t>alt</w:t>
      </w:r>
      <w:r w:rsidRPr="00DC482B">
        <w:rPr>
          <w:rFonts w:ascii="David" w:hAnsi="David" w:cs="David"/>
          <w:rtl/>
        </w:rPr>
        <w:t xml:space="preserve"> כדי שתוכנות קוראות מסך יוכלו לזהות את התוכן הוויזואלי </w:t>
      </w:r>
    </w:p>
    <w:p w14:paraId="72CF8965" w14:textId="4C04177D" w:rsidR="00AF1208" w:rsidRPr="00DC482B" w:rsidRDefault="00AF1208" w:rsidP="00AF1208">
      <w:pPr>
        <w:rPr>
          <w:rFonts w:ascii="David" w:hAnsi="David" w:cs="David"/>
          <w:rtl/>
        </w:rPr>
      </w:pPr>
      <w:r w:rsidRPr="00DC482B">
        <w:rPr>
          <w:rFonts w:ascii="David" w:hAnsi="David" w:cs="David"/>
          <w:rtl/>
        </w:rPr>
        <w:t>דרישות תפעוליות</w:t>
      </w:r>
    </w:p>
    <w:p w14:paraId="324F332F" w14:textId="472F97BF" w:rsidR="00AF1208" w:rsidRPr="00CA1A47" w:rsidRDefault="00AF1208" w:rsidP="00AF1208">
      <w:pPr>
        <w:rPr>
          <w:rFonts w:ascii="David" w:hAnsi="David" w:cs="David"/>
          <w:b/>
          <w:bCs/>
          <w:u w:val="single"/>
          <w:rtl/>
        </w:rPr>
      </w:pPr>
      <w:r w:rsidRPr="00CA1A47">
        <w:rPr>
          <w:rFonts w:ascii="David" w:hAnsi="David" w:cs="David"/>
          <w:b/>
          <w:bCs/>
          <w:u w:val="single"/>
          <w:rtl/>
        </w:rPr>
        <w:t>ההנגשה צריכה להיות:</w:t>
      </w:r>
    </w:p>
    <w:p w14:paraId="236B7009" w14:textId="77777777" w:rsidR="00AF1208" w:rsidRPr="00DC482B" w:rsidRDefault="00AF1208" w:rsidP="00AF1208">
      <w:pPr>
        <w:rPr>
          <w:rFonts w:ascii="David" w:hAnsi="David" w:cs="David"/>
          <w:rtl/>
        </w:rPr>
      </w:pPr>
      <w:r w:rsidRPr="00DC482B">
        <w:rPr>
          <w:rFonts w:ascii="David" w:hAnsi="David" w:cs="David"/>
          <w:rtl/>
        </w:rPr>
        <w:t>בת יישום וביצוע בכל קוראי המסך שבשימוש המחשבים</w:t>
      </w:r>
    </w:p>
    <w:p w14:paraId="6BB5DA90" w14:textId="53CB4CE9" w:rsidR="00AF1208" w:rsidRPr="00DC482B" w:rsidRDefault="00AF1208" w:rsidP="00AF1208">
      <w:pPr>
        <w:rPr>
          <w:rFonts w:ascii="David" w:hAnsi="David" w:cs="David"/>
          <w:rtl/>
        </w:rPr>
      </w:pPr>
      <w:r w:rsidRPr="00DC482B">
        <w:rPr>
          <w:rFonts w:ascii="David" w:hAnsi="David" w:cs="David"/>
          <w:rtl/>
        </w:rPr>
        <w:t>תואמת לכל מערכות ההפעלה הנפוצות בטלפונים הניידים</w:t>
      </w:r>
      <w:r w:rsidR="00CA1A47">
        <w:rPr>
          <w:rFonts w:ascii="David" w:hAnsi="David" w:cs="David" w:hint="cs"/>
          <w:rtl/>
        </w:rPr>
        <w:t xml:space="preserve"> </w:t>
      </w:r>
    </w:p>
    <w:p w14:paraId="12D86253" w14:textId="39526E7F" w:rsidR="00AF1208" w:rsidRPr="00CA1A47" w:rsidRDefault="00AF1208" w:rsidP="00CA1A47">
      <w:pPr>
        <w:rPr>
          <w:rFonts w:ascii="David" w:hAnsi="David" w:cs="David"/>
          <w:rtl/>
        </w:rPr>
      </w:pPr>
      <w:r w:rsidRPr="00DC482B">
        <w:rPr>
          <w:rFonts w:ascii="David" w:hAnsi="David" w:cs="David"/>
          <w:rtl/>
        </w:rPr>
        <w:t>בהתאם להוראות התקן ותקן נגישות מסמכים והקווים המנחים</w:t>
      </w:r>
    </w:p>
    <w:p w14:paraId="1240D409" w14:textId="7A496A15" w:rsidR="00AF1208" w:rsidRPr="00CA1A47" w:rsidRDefault="00AF1208" w:rsidP="00AF1208">
      <w:pPr>
        <w:rPr>
          <w:rFonts w:ascii="David" w:hAnsi="David" w:cs="David"/>
          <w:b/>
          <w:bCs/>
          <w:u w:val="single"/>
          <w:rtl/>
        </w:rPr>
      </w:pPr>
      <w:r w:rsidRPr="00CA1A47">
        <w:rPr>
          <w:rFonts w:ascii="David" w:hAnsi="David" w:cs="David"/>
          <w:b/>
          <w:bCs/>
          <w:u w:val="single"/>
          <w:rtl/>
        </w:rPr>
        <w:t xml:space="preserve">כל תוכן המועלה לאתר צריך לעמוד בהלימה לתקן המחייב והקווים המנחים, ונדרשת התאמה לטכנולוגיות מסייעות ונגישות פונקציונלית </w:t>
      </w:r>
    </w:p>
    <w:p w14:paraId="5C13147E" w14:textId="77777777" w:rsidR="00AF1208" w:rsidRPr="00DC482B" w:rsidRDefault="00AF1208" w:rsidP="00AF1208">
      <w:pPr>
        <w:rPr>
          <w:rFonts w:ascii="David" w:hAnsi="David" w:cs="David"/>
          <w:rtl/>
        </w:rPr>
      </w:pPr>
      <w:r w:rsidRPr="00DC482B">
        <w:rPr>
          <w:rFonts w:ascii="David" w:hAnsi="David" w:cs="David"/>
          <w:rtl/>
        </w:rPr>
        <w:t>מנגנוני בקרה ופיקוח</w:t>
      </w:r>
    </w:p>
    <w:p w14:paraId="6DF67177" w14:textId="5F813133" w:rsidR="00AF1208" w:rsidRPr="00DC482B" w:rsidRDefault="00AF1208" w:rsidP="00AF1208">
      <w:pPr>
        <w:rPr>
          <w:rFonts w:ascii="David" w:hAnsi="David" w:cs="David"/>
          <w:rtl/>
        </w:rPr>
      </w:pPr>
      <w:r w:rsidRPr="00DC482B">
        <w:rPr>
          <w:rFonts w:ascii="David" w:hAnsi="David" w:cs="David"/>
          <w:rtl/>
        </w:rPr>
        <w:t xml:space="preserve"> בדיקות תקופתיות</w:t>
      </w:r>
    </w:p>
    <w:p w14:paraId="226BE43C" w14:textId="77777777" w:rsidR="00AF1208" w:rsidRPr="00DC482B" w:rsidRDefault="00AF1208" w:rsidP="00AF1208">
      <w:pPr>
        <w:rPr>
          <w:rFonts w:ascii="David" w:hAnsi="David" w:cs="David"/>
          <w:rtl/>
        </w:rPr>
      </w:pPr>
      <w:r w:rsidRPr="00DC482B">
        <w:rPr>
          <w:rFonts w:ascii="David" w:hAnsi="David" w:cs="David"/>
          <w:rtl/>
        </w:rPr>
        <w:t>עריכת בדיקה תקופתית לאתר האינטרנט</w:t>
      </w:r>
    </w:p>
    <w:p w14:paraId="201F8AF8" w14:textId="77777777" w:rsidR="00AF1208" w:rsidRPr="00DC482B" w:rsidRDefault="00AF1208" w:rsidP="00AF1208">
      <w:pPr>
        <w:rPr>
          <w:rFonts w:ascii="David" w:hAnsi="David" w:cs="David"/>
          <w:rtl/>
        </w:rPr>
      </w:pPr>
      <w:r w:rsidRPr="00DC482B">
        <w:rPr>
          <w:rFonts w:ascii="David" w:hAnsi="David" w:cs="David"/>
          <w:rtl/>
        </w:rPr>
        <w:t>ניטור ובקרה של תקלות נגישות</w:t>
      </w:r>
    </w:p>
    <w:p w14:paraId="75231645" w14:textId="77777777" w:rsidR="00AF1208" w:rsidRPr="00DC482B" w:rsidRDefault="00AF1208" w:rsidP="00AF1208">
      <w:pPr>
        <w:rPr>
          <w:rFonts w:ascii="David" w:hAnsi="David" w:cs="David"/>
          <w:rtl/>
        </w:rPr>
      </w:pPr>
      <w:r w:rsidRPr="00DC482B">
        <w:rPr>
          <w:rFonts w:ascii="David" w:hAnsi="David" w:cs="David"/>
          <w:rtl/>
        </w:rPr>
        <w:t>בחינה שכלל התהליכים הפונקציונליים באתר נגישים לאנשים עם מוגבלות</w:t>
      </w:r>
    </w:p>
    <w:p w14:paraId="5E1A4E86" w14:textId="77777777" w:rsidR="00AF1208" w:rsidRPr="00DC482B" w:rsidRDefault="00AF1208" w:rsidP="00AF1208">
      <w:pPr>
        <w:rPr>
          <w:rFonts w:ascii="David" w:hAnsi="David" w:cs="David"/>
          <w:rtl/>
        </w:rPr>
      </w:pPr>
    </w:p>
    <w:p w14:paraId="08A00598" w14:textId="77777777" w:rsidR="00AF1208" w:rsidRPr="00DC482B" w:rsidRDefault="00AF1208" w:rsidP="00AF1208">
      <w:pPr>
        <w:rPr>
          <w:rFonts w:ascii="David" w:hAnsi="David" w:cs="David"/>
          <w:rtl/>
        </w:rPr>
      </w:pPr>
      <w:r w:rsidRPr="00DC482B">
        <w:rPr>
          <w:rFonts w:ascii="David" w:hAnsi="David" w:cs="David"/>
          <w:rtl/>
        </w:rPr>
        <w:t>יש לקיים:</w:t>
      </w:r>
    </w:p>
    <w:p w14:paraId="7E034805" w14:textId="77777777" w:rsidR="00AF1208" w:rsidRPr="00DC482B" w:rsidRDefault="00AF1208" w:rsidP="00AF1208">
      <w:pPr>
        <w:rPr>
          <w:rFonts w:ascii="David" w:hAnsi="David" w:cs="David"/>
          <w:rtl/>
        </w:rPr>
      </w:pPr>
    </w:p>
    <w:p w14:paraId="5EEEE3AC" w14:textId="77777777" w:rsidR="00AF1208" w:rsidRPr="00DC482B" w:rsidRDefault="00AF1208" w:rsidP="00AF1208">
      <w:pPr>
        <w:rPr>
          <w:rFonts w:ascii="David" w:hAnsi="David" w:cs="David"/>
          <w:rtl/>
        </w:rPr>
      </w:pPr>
      <w:r w:rsidRPr="00DC482B">
        <w:rPr>
          <w:rFonts w:ascii="David" w:hAnsi="David" w:cs="David"/>
          <w:rtl/>
        </w:rPr>
        <w:t>פרסום מודעה ייעודית ונגישה באתר המזמינה להעלות תקלות בנגישות</w:t>
      </w:r>
    </w:p>
    <w:p w14:paraId="0DA12111" w14:textId="77777777" w:rsidR="00AF1208" w:rsidRPr="00DC482B" w:rsidRDefault="00AF1208" w:rsidP="00AF1208">
      <w:pPr>
        <w:rPr>
          <w:rFonts w:ascii="David" w:hAnsi="David" w:cs="David"/>
          <w:rtl/>
        </w:rPr>
      </w:pPr>
      <w:r w:rsidRPr="00DC482B">
        <w:rPr>
          <w:rFonts w:ascii="David" w:hAnsi="David" w:cs="David"/>
          <w:rtl/>
        </w:rPr>
        <w:t>הקצאת תיבת מייל ייעודית לפניות בנושא נגישות</w:t>
      </w:r>
    </w:p>
    <w:p w14:paraId="797E4C02" w14:textId="77777777" w:rsidR="00AF1208" w:rsidRPr="00DC482B" w:rsidRDefault="00AF1208" w:rsidP="00AF1208">
      <w:pPr>
        <w:rPr>
          <w:rFonts w:ascii="David" w:hAnsi="David" w:cs="David"/>
          <w:rtl/>
        </w:rPr>
      </w:pPr>
      <w:r w:rsidRPr="00DC482B">
        <w:rPr>
          <w:rFonts w:ascii="David" w:hAnsi="David" w:cs="David"/>
          <w:rtl/>
        </w:rPr>
        <w:t>טיפול בפניות במהירות האפשרית תוך עדכון הפונה</w:t>
      </w:r>
    </w:p>
    <w:p w14:paraId="7D36E9D3" w14:textId="7EDD3072" w:rsidR="00AF1208" w:rsidRPr="00DC482B" w:rsidRDefault="00AF1208" w:rsidP="00AF1208">
      <w:pPr>
        <w:rPr>
          <w:rFonts w:ascii="David" w:hAnsi="David" w:cs="David"/>
          <w:rtl/>
        </w:rPr>
      </w:pPr>
      <w:r w:rsidRPr="00DC482B">
        <w:rPr>
          <w:rFonts w:ascii="David" w:hAnsi="David" w:cs="David"/>
          <w:rtl/>
        </w:rPr>
        <w:t xml:space="preserve">תיקון "תקלות מזדמנות" תוך שישים ימים כנדרש בתקנות </w:t>
      </w:r>
    </w:p>
    <w:p w14:paraId="3EB542A8" w14:textId="77777777" w:rsidR="00AF1208" w:rsidRPr="00CA1A47" w:rsidRDefault="00AF1208" w:rsidP="00AF1208">
      <w:pPr>
        <w:rPr>
          <w:rFonts w:ascii="David" w:hAnsi="David" w:cs="David"/>
          <w:b/>
          <w:bCs/>
          <w:u w:val="single"/>
          <w:rtl/>
        </w:rPr>
      </w:pPr>
    </w:p>
    <w:p w14:paraId="4ACAFC60" w14:textId="77777777" w:rsidR="00AF1208" w:rsidRPr="00CA1A47" w:rsidRDefault="00AF1208" w:rsidP="00AF1208">
      <w:pPr>
        <w:rPr>
          <w:rFonts w:ascii="David" w:hAnsi="David" w:cs="David"/>
          <w:b/>
          <w:bCs/>
          <w:u w:val="single"/>
          <w:rtl/>
        </w:rPr>
      </w:pPr>
      <w:r w:rsidRPr="00CA1A47">
        <w:rPr>
          <w:rFonts w:ascii="David" w:hAnsi="David" w:cs="David"/>
          <w:b/>
          <w:bCs/>
          <w:u w:val="single"/>
          <w:rtl/>
        </w:rPr>
        <w:t>פרסום והצהרת נגישות</w:t>
      </w:r>
    </w:p>
    <w:p w14:paraId="17BD0D87" w14:textId="566449EF" w:rsidR="00AF1208" w:rsidRPr="00DC482B" w:rsidRDefault="00AF1208" w:rsidP="00CA1A47">
      <w:pPr>
        <w:rPr>
          <w:rFonts w:ascii="David" w:hAnsi="David" w:cs="David"/>
          <w:rtl/>
        </w:rPr>
      </w:pPr>
      <w:r w:rsidRPr="00DC482B">
        <w:rPr>
          <w:rFonts w:ascii="David" w:hAnsi="David" w:cs="David"/>
          <w:rtl/>
        </w:rPr>
        <w:t xml:space="preserve"> חובת פרסום</w:t>
      </w:r>
      <w:r w:rsidR="00CA1A47">
        <w:rPr>
          <w:rFonts w:ascii="David" w:hAnsi="David" w:cs="David" w:hint="cs"/>
          <w:rtl/>
        </w:rPr>
        <w:t xml:space="preserve"> - </w:t>
      </w:r>
      <w:r w:rsidRPr="00DC482B">
        <w:rPr>
          <w:rFonts w:ascii="David" w:hAnsi="David" w:cs="David"/>
          <w:rtl/>
        </w:rPr>
        <w:t>נדרש לציין במקום בולט באתר האינטרנט:</w:t>
      </w:r>
    </w:p>
    <w:p w14:paraId="4ABCABCA" w14:textId="77777777" w:rsidR="00AF1208" w:rsidRPr="00DC482B" w:rsidRDefault="00AF1208" w:rsidP="00AF1208">
      <w:pPr>
        <w:rPr>
          <w:rFonts w:ascii="David" w:hAnsi="David" w:cs="David"/>
          <w:rtl/>
        </w:rPr>
      </w:pPr>
    </w:p>
    <w:p w14:paraId="4317439E" w14:textId="77777777" w:rsidR="00AF1208" w:rsidRPr="00DC482B" w:rsidRDefault="00AF1208" w:rsidP="00AF1208">
      <w:pPr>
        <w:rPr>
          <w:rFonts w:ascii="David" w:hAnsi="David" w:cs="David"/>
          <w:rtl/>
        </w:rPr>
      </w:pPr>
      <w:r w:rsidRPr="00DC482B">
        <w:rPr>
          <w:rFonts w:ascii="David" w:hAnsi="David" w:cs="David"/>
          <w:rtl/>
        </w:rPr>
        <w:t>הצהרת נגישות בהתאם להנחיות התקן</w:t>
      </w:r>
    </w:p>
    <w:p w14:paraId="59367CAC" w14:textId="77777777" w:rsidR="00AF1208" w:rsidRPr="00DC482B" w:rsidRDefault="00AF1208" w:rsidP="00AF1208">
      <w:pPr>
        <w:rPr>
          <w:rFonts w:ascii="David" w:hAnsi="David" w:cs="David"/>
          <w:rtl/>
        </w:rPr>
      </w:pPr>
    </w:p>
    <w:p w14:paraId="1A59A6EE" w14:textId="77777777" w:rsidR="00AF1208" w:rsidRPr="00994290" w:rsidRDefault="00AF1208" w:rsidP="00AF1208">
      <w:pPr>
        <w:rPr>
          <w:rFonts w:ascii="David" w:hAnsi="David" w:cs="David"/>
          <w:b/>
          <w:bCs/>
          <w:u w:val="single"/>
          <w:rtl/>
        </w:rPr>
      </w:pPr>
      <w:r w:rsidRPr="00994290">
        <w:rPr>
          <w:rFonts w:ascii="David" w:hAnsi="David" w:cs="David"/>
          <w:b/>
          <w:bCs/>
          <w:u w:val="single"/>
          <w:rtl/>
        </w:rPr>
        <w:t>חשיבות ההנגשה</w:t>
      </w:r>
    </w:p>
    <w:p w14:paraId="679558E9" w14:textId="4C43800A" w:rsidR="00AF1208" w:rsidRPr="00DC482B" w:rsidRDefault="00AF1208" w:rsidP="00DC482B">
      <w:pPr>
        <w:rPr>
          <w:rFonts w:ascii="David" w:hAnsi="David" w:cs="David"/>
          <w:rtl/>
        </w:rPr>
      </w:pPr>
      <w:r w:rsidRPr="00DC482B">
        <w:rPr>
          <w:rFonts w:ascii="David" w:hAnsi="David" w:cs="David"/>
          <w:rtl/>
        </w:rPr>
        <w:t>בהעדר פרסום של הסדרי הנגישות באתר האינטרנט:</w:t>
      </w:r>
    </w:p>
    <w:p w14:paraId="6780E2B2" w14:textId="77777777" w:rsidR="00AF1208" w:rsidRPr="00DC482B" w:rsidRDefault="00AF1208" w:rsidP="00AF1208">
      <w:pPr>
        <w:rPr>
          <w:rFonts w:ascii="David" w:hAnsi="David" w:cs="David"/>
          <w:rtl/>
        </w:rPr>
      </w:pPr>
      <w:r w:rsidRPr="00DC482B">
        <w:rPr>
          <w:rFonts w:ascii="David" w:hAnsi="David" w:cs="David"/>
          <w:rtl/>
        </w:rPr>
        <w:t>אנשים עם מוגבלות לא יוכלו לצרוך את השירות המוצע</w:t>
      </w:r>
    </w:p>
    <w:p w14:paraId="5685B0C3" w14:textId="77777777" w:rsidR="00AF1208" w:rsidRPr="00DC482B" w:rsidRDefault="00AF1208" w:rsidP="00AF1208">
      <w:pPr>
        <w:rPr>
          <w:rFonts w:ascii="David" w:hAnsi="David" w:cs="David"/>
          <w:rtl/>
        </w:rPr>
      </w:pPr>
      <w:r w:rsidRPr="00DC482B">
        <w:rPr>
          <w:rFonts w:ascii="David" w:hAnsi="David" w:cs="David"/>
          <w:rtl/>
        </w:rPr>
        <w:t>קיים חשש מ"טריקת דלת" בדמות היעדר הנגשה מתאימה</w:t>
      </w:r>
    </w:p>
    <w:p w14:paraId="61DB0A78" w14:textId="6D38007B" w:rsidR="00AF1208" w:rsidRPr="00DC482B" w:rsidRDefault="00AF1208" w:rsidP="00AF1208">
      <w:pPr>
        <w:rPr>
          <w:rFonts w:ascii="David" w:hAnsi="David" w:cs="David"/>
          <w:rtl/>
        </w:rPr>
      </w:pPr>
      <w:r w:rsidRPr="00DC482B">
        <w:rPr>
          <w:rFonts w:ascii="David" w:hAnsi="David" w:cs="David"/>
          <w:rtl/>
        </w:rPr>
        <w:t xml:space="preserve">נפגעת יכולתם של אנשים עם מוגבלות להשתמש באתר באופן ראוי ומיטבי </w:t>
      </w:r>
    </w:p>
    <w:p w14:paraId="2B2D916F" w14:textId="77777777" w:rsidR="00AF1208" w:rsidRPr="00DC482B" w:rsidRDefault="00AF1208" w:rsidP="00AF1208">
      <w:pPr>
        <w:rPr>
          <w:rFonts w:ascii="David" w:hAnsi="David" w:cs="David"/>
          <w:rtl/>
        </w:rPr>
      </w:pPr>
    </w:p>
    <w:p w14:paraId="504CFF21" w14:textId="3F58C9D3" w:rsidR="00AF1208" w:rsidRPr="00994290" w:rsidRDefault="00AF1208" w:rsidP="00DC482B">
      <w:pPr>
        <w:rPr>
          <w:rFonts w:ascii="David" w:hAnsi="David" w:cs="David"/>
          <w:b/>
          <w:bCs/>
          <w:u w:val="single"/>
          <w:rtl/>
        </w:rPr>
      </w:pPr>
      <w:r w:rsidRPr="00994290">
        <w:rPr>
          <w:rFonts w:ascii="David" w:hAnsi="David" w:cs="David"/>
          <w:b/>
          <w:bCs/>
          <w:u w:val="single"/>
          <w:rtl/>
        </w:rPr>
        <w:t>תחזוקה שוטפת</w:t>
      </w:r>
    </w:p>
    <w:p w14:paraId="34E4665D" w14:textId="77777777" w:rsidR="00AF1208" w:rsidRPr="00DC482B" w:rsidRDefault="00AF1208" w:rsidP="00AF1208">
      <w:pPr>
        <w:rPr>
          <w:rFonts w:ascii="David" w:hAnsi="David" w:cs="David"/>
          <w:rtl/>
        </w:rPr>
      </w:pPr>
      <w:r w:rsidRPr="00DC482B">
        <w:rPr>
          <w:rFonts w:ascii="David" w:hAnsi="David" w:cs="David"/>
          <w:rtl/>
        </w:rPr>
        <w:t>להמשיך ולהתמיד בביצוע התאמות הנגישות באופן שוטף</w:t>
      </w:r>
    </w:p>
    <w:p w14:paraId="3937BB4D" w14:textId="77777777" w:rsidR="00AF1208" w:rsidRPr="00DC482B" w:rsidRDefault="00AF1208" w:rsidP="00AF1208">
      <w:pPr>
        <w:rPr>
          <w:rFonts w:ascii="David" w:hAnsi="David" w:cs="David"/>
          <w:rtl/>
        </w:rPr>
      </w:pPr>
      <w:r w:rsidRPr="00DC482B">
        <w:rPr>
          <w:rFonts w:ascii="David" w:hAnsi="David" w:cs="David"/>
          <w:rtl/>
        </w:rPr>
        <w:t>לוודא שהאתר עומד בהלימה להוראות הדין, התקן המחייב והקווים המנחים</w:t>
      </w:r>
    </w:p>
    <w:p w14:paraId="2A1957AF" w14:textId="77777777" w:rsidR="00AF1208" w:rsidRPr="00DC482B" w:rsidRDefault="00AF1208" w:rsidP="00AF1208">
      <w:pPr>
        <w:rPr>
          <w:rFonts w:ascii="David" w:hAnsi="David" w:cs="David"/>
          <w:rtl/>
        </w:rPr>
      </w:pPr>
      <w:r w:rsidRPr="00DC482B">
        <w:rPr>
          <w:rFonts w:ascii="David" w:hAnsi="David" w:cs="David"/>
          <w:rtl/>
        </w:rPr>
        <w:t>לבצע התאמות נגישות בכלל המסמכים המועלים לאתר</w:t>
      </w:r>
    </w:p>
    <w:p w14:paraId="29459ED4" w14:textId="6AF83C5B" w:rsidR="00AF1208" w:rsidRPr="00DC482B" w:rsidRDefault="00AF1208" w:rsidP="00AF1208">
      <w:pPr>
        <w:rPr>
          <w:rFonts w:ascii="David" w:hAnsi="David" w:cs="David"/>
          <w:rtl/>
        </w:rPr>
      </w:pPr>
      <w:r w:rsidRPr="00DC482B">
        <w:rPr>
          <w:rFonts w:ascii="David" w:hAnsi="David" w:cs="David"/>
          <w:rtl/>
        </w:rPr>
        <w:t xml:space="preserve">לבצע התאמות נגישות על בסיס קבוע ושוטף </w:t>
      </w:r>
    </w:p>
    <w:p w14:paraId="6EEB0514" w14:textId="77777777" w:rsidR="00AF1208" w:rsidRPr="00DC482B" w:rsidRDefault="00AF1208" w:rsidP="00AF1208">
      <w:pPr>
        <w:rPr>
          <w:rFonts w:ascii="David" w:hAnsi="David" w:cs="David"/>
          <w:rtl/>
        </w:rPr>
      </w:pPr>
    </w:p>
    <w:p w14:paraId="492EB6D8" w14:textId="77777777" w:rsidR="00AF1208" w:rsidRPr="00994290" w:rsidRDefault="00AF1208" w:rsidP="00AF1208">
      <w:pPr>
        <w:rPr>
          <w:rFonts w:ascii="David" w:hAnsi="David" w:cs="David"/>
          <w:b/>
          <w:bCs/>
          <w:u w:val="single"/>
          <w:rtl/>
        </w:rPr>
      </w:pPr>
      <w:r w:rsidRPr="00994290">
        <w:rPr>
          <w:rFonts w:ascii="David" w:hAnsi="David" w:cs="David"/>
          <w:b/>
          <w:bCs/>
          <w:u w:val="single"/>
          <w:rtl/>
        </w:rPr>
        <w:t>סיכום</w:t>
      </w:r>
    </w:p>
    <w:p w14:paraId="5EF7772F" w14:textId="20294992" w:rsidR="00AF1208" w:rsidRDefault="00AF1208" w:rsidP="00994290">
      <w:pPr>
        <w:spacing w:line="360" w:lineRule="auto"/>
        <w:rPr>
          <w:rFonts w:ascii="David" w:hAnsi="David" w:cs="David"/>
          <w:rtl/>
        </w:rPr>
      </w:pPr>
      <w:r w:rsidRPr="00DC482B">
        <w:rPr>
          <w:rFonts w:ascii="David" w:hAnsi="David" w:cs="David"/>
          <w:rtl/>
        </w:rPr>
        <w:t>הנגשת אתר אינטרנט היא תהליך מקיף הכולל התאמות טכניות, בקרה שוטפת, ומנגנוני דיווח ותיקון. ההנגשה צריכה להיות מתמשכת ולהתעדכן באופן שוטף, תוך שמירה על סטנדרטים גבוהים של נגישות בכל רבדי האתר.</w:t>
      </w:r>
    </w:p>
    <w:p w14:paraId="4FAA0A8D" w14:textId="77777777" w:rsidR="00BA7CDB" w:rsidRDefault="00BA7CDB" w:rsidP="00994290">
      <w:pPr>
        <w:spacing w:line="360" w:lineRule="auto"/>
        <w:rPr>
          <w:rFonts w:ascii="David" w:hAnsi="David" w:cs="David"/>
          <w:rtl/>
        </w:rPr>
      </w:pPr>
    </w:p>
    <w:p w14:paraId="0DC0FE29" w14:textId="77777777" w:rsidR="00BA7CDB" w:rsidRDefault="00BA7CDB" w:rsidP="00AF1208">
      <w:pPr>
        <w:rPr>
          <w:rFonts w:ascii="David" w:hAnsi="David" w:cs="David"/>
          <w:rtl/>
        </w:rPr>
      </w:pPr>
    </w:p>
    <w:p w14:paraId="07617091" w14:textId="6075374E" w:rsidR="00BA7CDB" w:rsidRPr="00DC482B" w:rsidRDefault="00BA7CDB" w:rsidP="00BA7CDB">
      <w:pPr>
        <w:rPr>
          <w:rFonts w:ascii="David" w:hAnsi="David" w:cs="David"/>
        </w:rPr>
      </w:pPr>
    </w:p>
    <w:sectPr w:rsidR="00BA7CDB" w:rsidRPr="00DC482B" w:rsidSect="0031212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208"/>
    <w:rsid w:val="000F6FAA"/>
    <w:rsid w:val="0031212A"/>
    <w:rsid w:val="00477585"/>
    <w:rsid w:val="00494528"/>
    <w:rsid w:val="004949C0"/>
    <w:rsid w:val="00994290"/>
    <w:rsid w:val="00AF1208"/>
    <w:rsid w:val="00BA7CDB"/>
    <w:rsid w:val="00CA1A47"/>
    <w:rsid w:val="00CD6A32"/>
    <w:rsid w:val="00DC482B"/>
    <w:rsid w:val="00EC5B2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38137"/>
  <w15:chartTrackingRefBased/>
  <w15:docId w15:val="{D5D7FA87-B231-4E3C-971D-DAFDC6064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AF12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F12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F120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F120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F120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F120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F120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F120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F120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AF1208"/>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AF1208"/>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AF1208"/>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AF1208"/>
    <w:rPr>
      <w:rFonts w:eastAsiaTheme="majorEastAsia" w:cstheme="majorBidi"/>
      <w:i/>
      <w:iCs/>
      <w:color w:val="0F4761" w:themeColor="accent1" w:themeShade="BF"/>
    </w:rPr>
  </w:style>
  <w:style w:type="character" w:customStyle="1" w:styleId="50">
    <w:name w:val="כותרת 5 תו"/>
    <w:basedOn w:val="a0"/>
    <w:link w:val="5"/>
    <w:uiPriority w:val="9"/>
    <w:semiHidden/>
    <w:rsid w:val="00AF1208"/>
    <w:rPr>
      <w:rFonts w:eastAsiaTheme="majorEastAsia" w:cstheme="majorBidi"/>
      <w:color w:val="0F4761" w:themeColor="accent1" w:themeShade="BF"/>
    </w:rPr>
  </w:style>
  <w:style w:type="character" w:customStyle="1" w:styleId="60">
    <w:name w:val="כותרת 6 תו"/>
    <w:basedOn w:val="a0"/>
    <w:link w:val="6"/>
    <w:uiPriority w:val="9"/>
    <w:semiHidden/>
    <w:rsid w:val="00AF1208"/>
    <w:rPr>
      <w:rFonts w:eastAsiaTheme="majorEastAsia" w:cstheme="majorBidi"/>
      <w:i/>
      <w:iCs/>
      <w:color w:val="595959" w:themeColor="text1" w:themeTint="A6"/>
    </w:rPr>
  </w:style>
  <w:style w:type="character" w:customStyle="1" w:styleId="70">
    <w:name w:val="כותרת 7 תו"/>
    <w:basedOn w:val="a0"/>
    <w:link w:val="7"/>
    <w:uiPriority w:val="9"/>
    <w:semiHidden/>
    <w:rsid w:val="00AF1208"/>
    <w:rPr>
      <w:rFonts w:eastAsiaTheme="majorEastAsia" w:cstheme="majorBidi"/>
      <w:color w:val="595959" w:themeColor="text1" w:themeTint="A6"/>
    </w:rPr>
  </w:style>
  <w:style w:type="character" w:customStyle="1" w:styleId="80">
    <w:name w:val="כותרת 8 תו"/>
    <w:basedOn w:val="a0"/>
    <w:link w:val="8"/>
    <w:uiPriority w:val="9"/>
    <w:semiHidden/>
    <w:rsid w:val="00AF1208"/>
    <w:rPr>
      <w:rFonts w:eastAsiaTheme="majorEastAsia" w:cstheme="majorBidi"/>
      <w:i/>
      <w:iCs/>
      <w:color w:val="272727" w:themeColor="text1" w:themeTint="D8"/>
    </w:rPr>
  </w:style>
  <w:style w:type="character" w:customStyle="1" w:styleId="90">
    <w:name w:val="כותרת 9 תו"/>
    <w:basedOn w:val="a0"/>
    <w:link w:val="9"/>
    <w:uiPriority w:val="9"/>
    <w:semiHidden/>
    <w:rsid w:val="00AF1208"/>
    <w:rPr>
      <w:rFonts w:eastAsiaTheme="majorEastAsia" w:cstheme="majorBidi"/>
      <w:color w:val="272727" w:themeColor="text1" w:themeTint="D8"/>
    </w:rPr>
  </w:style>
  <w:style w:type="paragraph" w:styleId="a3">
    <w:name w:val="Title"/>
    <w:basedOn w:val="a"/>
    <w:next w:val="a"/>
    <w:link w:val="a4"/>
    <w:uiPriority w:val="10"/>
    <w:qFormat/>
    <w:rsid w:val="00AF12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AF12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1208"/>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AF120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F1208"/>
    <w:pPr>
      <w:spacing w:before="160"/>
      <w:jc w:val="center"/>
    </w:pPr>
    <w:rPr>
      <w:i/>
      <w:iCs/>
      <w:color w:val="404040" w:themeColor="text1" w:themeTint="BF"/>
    </w:rPr>
  </w:style>
  <w:style w:type="character" w:customStyle="1" w:styleId="a8">
    <w:name w:val="ציטוט תו"/>
    <w:basedOn w:val="a0"/>
    <w:link w:val="a7"/>
    <w:uiPriority w:val="29"/>
    <w:rsid w:val="00AF1208"/>
    <w:rPr>
      <w:i/>
      <w:iCs/>
      <w:color w:val="404040" w:themeColor="text1" w:themeTint="BF"/>
    </w:rPr>
  </w:style>
  <w:style w:type="paragraph" w:styleId="a9">
    <w:name w:val="List Paragraph"/>
    <w:basedOn w:val="a"/>
    <w:uiPriority w:val="34"/>
    <w:qFormat/>
    <w:rsid w:val="00AF1208"/>
    <w:pPr>
      <w:ind w:left="720"/>
      <w:contextualSpacing/>
    </w:pPr>
  </w:style>
  <w:style w:type="character" w:styleId="aa">
    <w:name w:val="Intense Emphasis"/>
    <w:basedOn w:val="a0"/>
    <w:uiPriority w:val="21"/>
    <w:qFormat/>
    <w:rsid w:val="00AF1208"/>
    <w:rPr>
      <w:i/>
      <w:iCs/>
      <w:color w:val="0F4761" w:themeColor="accent1" w:themeShade="BF"/>
    </w:rPr>
  </w:style>
  <w:style w:type="paragraph" w:styleId="ab">
    <w:name w:val="Intense Quote"/>
    <w:basedOn w:val="a"/>
    <w:next w:val="a"/>
    <w:link w:val="ac"/>
    <w:uiPriority w:val="30"/>
    <w:qFormat/>
    <w:rsid w:val="00AF12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AF1208"/>
    <w:rPr>
      <w:i/>
      <w:iCs/>
      <w:color w:val="0F4761" w:themeColor="accent1" w:themeShade="BF"/>
    </w:rPr>
  </w:style>
  <w:style w:type="character" w:styleId="ad">
    <w:name w:val="Intense Reference"/>
    <w:basedOn w:val="a0"/>
    <w:uiPriority w:val="32"/>
    <w:qFormat/>
    <w:rsid w:val="00AF1208"/>
    <w:rPr>
      <w:b/>
      <w:bCs/>
      <w:smallCaps/>
      <w:color w:val="0F4761" w:themeColor="accent1" w:themeShade="BF"/>
      <w:spacing w:val="5"/>
    </w:rPr>
  </w:style>
  <w:style w:type="paragraph" w:styleId="NormalWeb">
    <w:name w:val="Normal (Web)"/>
    <w:basedOn w:val="a"/>
    <w:uiPriority w:val="99"/>
    <w:semiHidden/>
    <w:unhideWhenUsed/>
    <w:rsid w:val="00CA1A4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319</Words>
  <Characters>1597</Characters>
  <Application>Microsoft Office Word</Application>
  <DocSecurity>0</DocSecurity>
  <Lines>13</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אורי איציק עו"ד</dc:creator>
  <cp:keywords/>
  <dc:description/>
  <cp:lastModifiedBy>אורי איציק עו"ד</cp:lastModifiedBy>
  <cp:revision>5</cp:revision>
  <dcterms:created xsi:type="dcterms:W3CDTF">2025-09-07T15:29:00Z</dcterms:created>
  <dcterms:modified xsi:type="dcterms:W3CDTF">2025-09-08T07:35:00Z</dcterms:modified>
</cp:coreProperties>
</file>